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5D" w:rsidRPr="0078705D" w:rsidRDefault="0078705D" w:rsidP="0078705D">
      <w:pPr>
        <w:shd w:val="clear" w:color="auto" w:fill="FFFFFF"/>
        <w:spacing w:after="120" w:line="450" w:lineRule="atLeast"/>
        <w:outlineLvl w:val="0"/>
        <w:rPr>
          <w:rFonts w:ascii="Helvetica" w:eastAsia="Times New Roman" w:hAnsi="Helvetica" w:cs="Times New Roman"/>
          <w:color w:val="000000"/>
          <w:kern w:val="36"/>
          <w:sz w:val="36"/>
          <w:szCs w:val="36"/>
        </w:rPr>
      </w:pPr>
      <w:r w:rsidRPr="0078705D">
        <w:rPr>
          <w:rFonts w:ascii="Helvetica" w:eastAsia="Times New Roman" w:hAnsi="Helvetica" w:cs="Times New Roman"/>
          <w:color w:val="000000"/>
          <w:kern w:val="36"/>
          <w:sz w:val="36"/>
          <w:szCs w:val="36"/>
        </w:rPr>
        <w:t>Giant Predatory Ichthyosaur Discovered in Nevada</w:t>
      </w:r>
    </w:p>
    <w:p w:rsidR="0078705D" w:rsidRPr="0078705D" w:rsidRDefault="0078705D" w:rsidP="0078705D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Arial" w:eastAsia="Times New Roman" w:hAnsi="Arial" w:cs="Arial"/>
          <w:caps/>
          <w:color w:val="333333"/>
          <w:sz w:val="18"/>
          <w:szCs w:val="18"/>
        </w:rPr>
      </w:pPr>
      <w:r w:rsidRPr="0078705D">
        <w:rPr>
          <w:rFonts w:ascii="Arial" w:eastAsia="Times New Roman" w:hAnsi="Arial" w:cs="Arial"/>
          <w:caps/>
          <w:color w:val="333333"/>
          <w:sz w:val="18"/>
          <w:szCs w:val="18"/>
        </w:rPr>
        <w:t>BY </w:t>
      </w:r>
      <w:hyperlink r:id="rId6" w:history="1">
        <w:r w:rsidRPr="0078705D">
          <w:rPr>
            <w:rFonts w:ascii="Arial" w:eastAsia="Times New Roman" w:hAnsi="Arial" w:cs="Arial"/>
            <w:caps/>
            <w:color w:val="333333"/>
            <w:sz w:val="18"/>
            <w:szCs w:val="18"/>
          </w:rPr>
          <w:t>NADIA DRAKE</w:t>
        </w:r>
      </w:hyperlink>
    </w:p>
    <w:p w:rsidR="0078705D" w:rsidRPr="0078705D" w:rsidRDefault="0078705D" w:rsidP="0078705D">
      <w:pPr>
        <w:shd w:val="clear" w:color="auto" w:fill="FFFFFF"/>
        <w:spacing w:line="240" w:lineRule="auto"/>
        <w:ind w:right="300"/>
        <w:textAlignment w:val="top"/>
        <w:rPr>
          <w:rFonts w:ascii="Arial" w:eastAsia="Times New Roman" w:hAnsi="Arial" w:cs="Arial"/>
          <w:caps/>
          <w:color w:val="333333"/>
          <w:sz w:val="18"/>
          <w:szCs w:val="18"/>
        </w:rPr>
      </w:pPr>
    </w:p>
    <w:p w:rsidR="0078705D" w:rsidRPr="0078705D" w:rsidRDefault="0078705D" w:rsidP="007870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007CA5"/>
          <w:sz w:val="21"/>
          <w:szCs w:val="21"/>
        </w:rPr>
        <w:drawing>
          <wp:inline distT="0" distB="0" distL="0" distR="0">
            <wp:extent cx="6286500" cy="6705600"/>
            <wp:effectExtent l="0" t="0" r="0" b="0"/>
            <wp:docPr id="3" name="Picture 3" descr="http://www.wired.com/images_blogs/wiredscience/2013/01/08_Ichthyosaurus-2-Fin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red.com/images_blogs/wiredscience/2013/01/08_Ichthyosaurus-2-Fin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05D" w:rsidRPr="0078705D" w:rsidRDefault="0078705D" w:rsidP="0078705D">
      <w:pPr>
        <w:shd w:val="clear" w:color="auto" w:fill="FFFFFF"/>
        <w:spacing w:before="300" w:after="30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8705D">
        <w:rPr>
          <w:rFonts w:ascii="Arial" w:eastAsia="Times New Roman" w:hAnsi="Arial" w:cs="Arial"/>
          <w:color w:val="333333"/>
          <w:sz w:val="21"/>
          <w:szCs w:val="21"/>
        </w:rPr>
        <w:t>An enormous marine predator lurked in the Triassic seas covering Nevada: a 30-foot-long sea monster big enough to eat reptiles its own size.</w:t>
      </w:r>
    </w:p>
    <w:p w:rsidR="0078705D" w:rsidRPr="0078705D" w:rsidRDefault="0078705D" w:rsidP="007870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8705D">
        <w:rPr>
          <w:rFonts w:ascii="Arial" w:eastAsia="Times New Roman" w:hAnsi="Arial" w:cs="Arial"/>
          <w:color w:val="333333"/>
          <w:sz w:val="21"/>
          <w:szCs w:val="21"/>
        </w:rPr>
        <w:lastRenderedPageBreak/>
        <w:t>Named </w:t>
      </w:r>
      <w:proofErr w:type="spellStart"/>
      <w:r w:rsidRPr="0078705D">
        <w:rPr>
          <w:rFonts w:ascii="Arial" w:eastAsia="Times New Roman" w:hAnsi="Arial" w:cs="Arial"/>
          <w:i/>
          <w:iCs/>
          <w:color w:val="333333"/>
          <w:sz w:val="21"/>
          <w:szCs w:val="21"/>
        </w:rPr>
        <w:t>Thalattoarchon</w:t>
      </w:r>
      <w:proofErr w:type="spellEnd"/>
      <w:r w:rsidRPr="0078705D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78705D">
        <w:rPr>
          <w:rFonts w:ascii="Arial" w:eastAsia="Times New Roman" w:hAnsi="Arial" w:cs="Arial"/>
          <w:i/>
          <w:iCs/>
          <w:color w:val="333333"/>
          <w:sz w:val="21"/>
          <w:szCs w:val="21"/>
        </w:rPr>
        <w:t>saurophagis</w:t>
      </w:r>
      <w:proofErr w:type="spellEnd"/>
      <w:r w:rsidRPr="0078705D">
        <w:rPr>
          <w:rFonts w:ascii="Arial" w:eastAsia="Times New Roman" w:hAnsi="Arial" w:cs="Arial"/>
          <w:color w:val="333333"/>
          <w:sz w:val="21"/>
          <w:szCs w:val="21"/>
        </w:rPr>
        <w:t xml:space="preserve"> — lizard-eating sovereign of the sea — the four-finned </w:t>
      </w:r>
      <w:proofErr w:type="spellStart"/>
      <w:r w:rsidRPr="0078705D">
        <w:rPr>
          <w:rFonts w:ascii="Arial" w:eastAsia="Times New Roman" w:hAnsi="Arial" w:cs="Arial"/>
          <w:color w:val="333333"/>
          <w:sz w:val="21"/>
          <w:szCs w:val="21"/>
        </w:rPr>
        <w:t>icthyosaur</w:t>
      </w:r>
      <w:proofErr w:type="spellEnd"/>
      <w:r w:rsidRPr="0078705D">
        <w:rPr>
          <w:rFonts w:ascii="Arial" w:eastAsia="Times New Roman" w:hAnsi="Arial" w:cs="Arial"/>
          <w:color w:val="333333"/>
          <w:sz w:val="21"/>
          <w:szCs w:val="21"/>
        </w:rPr>
        <w:t xml:space="preserve"> was a large apex marine predator, occupying the same position atop its food web as present-day great white sharks and killer whales, a team of </w:t>
      </w:r>
      <w:proofErr w:type="gramStart"/>
      <w:r w:rsidRPr="0078705D">
        <w:rPr>
          <w:rFonts w:ascii="Arial" w:eastAsia="Times New Roman" w:hAnsi="Arial" w:cs="Arial"/>
          <w:color w:val="333333"/>
          <w:sz w:val="21"/>
          <w:szCs w:val="21"/>
        </w:rPr>
        <w:t>paleontologists</w:t>
      </w:r>
      <w:proofErr w:type="gramEnd"/>
      <w:r w:rsidRPr="0078705D">
        <w:rPr>
          <w:rFonts w:ascii="Arial" w:eastAsia="Times New Roman" w:hAnsi="Arial" w:cs="Arial"/>
          <w:color w:val="333333"/>
          <w:sz w:val="21"/>
          <w:szCs w:val="21"/>
        </w:rPr>
        <w:t xml:space="preserve"> reports Jan. 7 </w:t>
      </w:r>
      <w:hyperlink r:id="rId9" w:history="1">
        <w:r w:rsidRPr="0078705D">
          <w:rPr>
            <w:rFonts w:ascii="Arial" w:eastAsia="Times New Roman" w:hAnsi="Arial" w:cs="Arial"/>
            <w:color w:val="007CA5"/>
            <w:sz w:val="21"/>
            <w:szCs w:val="21"/>
          </w:rPr>
          <w:t>in </w:t>
        </w:r>
        <w:r w:rsidRPr="0078705D">
          <w:rPr>
            <w:rFonts w:ascii="Arial" w:eastAsia="Times New Roman" w:hAnsi="Arial" w:cs="Arial"/>
            <w:i/>
            <w:iCs/>
            <w:color w:val="007CA5"/>
            <w:sz w:val="21"/>
            <w:szCs w:val="21"/>
          </w:rPr>
          <w:t>Proceedings of the National Academy of Sciences</w:t>
        </w:r>
        <w:r w:rsidRPr="0078705D">
          <w:rPr>
            <w:rFonts w:ascii="Arial" w:eastAsia="Times New Roman" w:hAnsi="Arial" w:cs="Arial"/>
            <w:color w:val="007CA5"/>
            <w:sz w:val="21"/>
            <w:szCs w:val="21"/>
          </w:rPr>
          <w:t>.</w:t>
        </w:r>
      </w:hyperlink>
    </w:p>
    <w:p w:rsidR="0078705D" w:rsidRPr="0078705D" w:rsidRDefault="0078705D" w:rsidP="007870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8705D">
        <w:rPr>
          <w:rFonts w:ascii="Arial" w:eastAsia="Times New Roman" w:hAnsi="Arial" w:cs="Arial"/>
          <w:color w:val="333333"/>
          <w:sz w:val="21"/>
          <w:szCs w:val="21"/>
        </w:rPr>
        <w:t xml:space="preserve">“It was the first giant air-breathing marine predator equipped with teeth with cutting edges,” </w:t>
      </w:r>
      <w:proofErr w:type="spellStart"/>
      <w:r w:rsidRPr="0078705D">
        <w:rPr>
          <w:rFonts w:ascii="Arial" w:eastAsia="Times New Roman" w:hAnsi="Arial" w:cs="Arial"/>
          <w:color w:val="333333"/>
          <w:sz w:val="21"/>
          <w:szCs w:val="21"/>
        </w:rPr>
        <w:t>said</w:t>
      </w:r>
      <w:hyperlink r:id="rId10" w:history="1">
        <w:r w:rsidRPr="0078705D">
          <w:rPr>
            <w:rFonts w:ascii="Arial" w:eastAsia="Times New Roman" w:hAnsi="Arial" w:cs="Arial"/>
            <w:color w:val="007CA5"/>
            <w:sz w:val="21"/>
            <w:szCs w:val="21"/>
          </w:rPr>
          <w:t>Ryosuke</w:t>
        </w:r>
        <w:proofErr w:type="spellEnd"/>
        <w:r w:rsidRPr="0078705D">
          <w:rPr>
            <w:rFonts w:ascii="Arial" w:eastAsia="Times New Roman" w:hAnsi="Arial" w:cs="Arial"/>
            <w:color w:val="007CA5"/>
            <w:sz w:val="21"/>
            <w:szCs w:val="21"/>
          </w:rPr>
          <w:t xml:space="preserve"> </w:t>
        </w:r>
        <w:proofErr w:type="spellStart"/>
        <w:r w:rsidRPr="0078705D">
          <w:rPr>
            <w:rFonts w:ascii="Arial" w:eastAsia="Times New Roman" w:hAnsi="Arial" w:cs="Arial"/>
            <w:color w:val="007CA5"/>
            <w:sz w:val="21"/>
            <w:szCs w:val="21"/>
          </w:rPr>
          <w:t>Motani</w:t>
        </w:r>
        <w:proofErr w:type="spellEnd"/>
      </w:hyperlink>
      <w:r w:rsidRPr="0078705D">
        <w:rPr>
          <w:rFonts w:ascii="Arial" w:eastAsia="Times New Roman" w:hAnsi="Arial" w:cs="Arial"/>
          <w:color w:val="333333"/>
          <w:sz w:val="21"/>
          <w:szCs w:val="21"/>
        </w:rPr>
        <w:t xml:space="preserve">, a </w:t>
      </w:r>
      <w:proofErr w:type="spellStart"/>
      <w:r w:rsidRPr="0078705D">
        <w:rPr>
          <w:rFonts w:ascii="Arial" w:eastAsia="Times New Roman" w:hAnsi="Arial" w:cs="Arial"/>
          <w:color w:val="333333"/>
          <w:sz w:val="21"/>
          <w:szCs w:val="21"/>
        </w:rPr>
        <w:t>paleobiologist</w:t>
      </w:r>
      <w:proofErr w:type="spellEnd"/>
      <w:r w:rsidRPr="0078705D">
        <w:rPr>
          <w:rFonts w:ascii="Arial" w:eastAsia="Times New Roman" w:hAnsi="Arial" w:cs="Arial"/>
          <w:color w:val="333333"/>
          <w:sz w:val="21"/>
          <w:szCs w:val="21"/>
        </w:rPr>
        <w:t xml:space="preserve"> at the University of California, Davis who was not involved in the discovery.</w:t>
      </w:r>
    </w:p>
    <w:p w:rsidR="0078705D" w:rsidRPr="0078705D" w:rsidRDefault="0078705D" w:rsidP="007870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8705D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T. </w:t>
      </w:r>
      <w:proofErr w:type="spellStart"/>
      <w:r w:rsidRPr="0078705D">
        <w:rPr>
          <w:rFonts w:ascii="Arial" w:eastAsia="Times New Roman" w:hAnsi="Arial" w:cs="Arial"/>
          <w:i/>
          <w:iCs/>
          <w:color w:val="333333"/>
          <w:sz w:val="21"/>
          <w:szCs w:val="21"/>
        </w:rPr>
        <w:t>saurophagis</w:t>
      </w:r>
      <w:proofErr w:type="spellEnd"/>
      <w:r w:rsidRPr="0078705D">
        <w:rPr>
          <w:rFonts w:ascii="Arial" w:eastAsia="Times New Roman" w:hAnsi="Arial" w:cs="Arial"/>
          <w:color w:val="333333"/>
          <w:sz w:val="21"/>
          <w:szCs w:val="21"/>
        </w:rPr>
        <w:t> had a mouth full of 5-inch-long teeth and existed just 8 million years after a mass extinction killed most of the planet’s marine fauna at the end of the Permian period, 252 million years ago. That such a large predator emerged so soon after a catastrophic resetting of life on Earth suggests marine ecosystems might have rebounded more quickly than terrestrial ecosystems, the team reports.</w:t>
      </w:r>
    </w:p>
    <w:p w:rsidR="0078705D" w:rsidRPr="0078705D" w:rsidRDefault="0078705D" w:rsidP="007870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8705D">
        <w:rPr>
          <w:rFonts w:ascii="Arial" w:eastAsia="Times New Roman" w:hAnsi="Arial" w:cs="Arial"/>
          <w:color w:val="333333"/>
          <w:sz w:val="21"/>
          <w:szCs w:val="21"/>
        </w:rPr>
        <w:t xml:space="preserve">Pulled from a remote mountain range that’s part of the </w:t>
      </w:r>
      <w:proofErr w:type="spellStart"/>
      <w:r w:rsidRPr="0078705D">
        <w:rPr>
          <w:rFonts w:ascii="Arial" w:eastAsia="Times New Roman" w:hAnsi="Arial" w:cs="Arial"/>
          <w:color w:val="333333"/>
          <w:sz w:val="21"/>
          <w:szCs w:val="21"/>
        </w:rPr>
        <w:t>Favret</w:t>
      </w:r>
      <w:proofErr w:type="spellEnd"/>
      <w:r w:rsidRPr="0078705D">
        <w:rPr>
          <w:rFonts w:ascii="Arial" w:eastAsia="Times New Roman" w:hAnsi="Arial" w:cs="Arial"/>
          <w:color w:val="333333"/>
          <w:sz w:val="21"/>
          <w:szCs w:val="21"/>
        </w:rPr>
        <w:t xml:space="preserve"> Formation in central Nevada, the beast’s 244-million-year-old fossil is now housed in </w:t>
      </w:r>
      <w:hyperlink r:id="rId11" w:history="1">
        <w:r w:rsidRPr="0078705D">
          <w:rPr>
            <w:rFonts w:ascii="Arial" w:eastAsia="Times New Roman" w:hAnsi="Arial" w:cs="Arial"/>
            <w:color w:val="007CA5"/>
            <w:sz w:val="21"/>
            <w:szCs w:val="21"/>
          </w:rPr>
          <w:t>The Field Museum</w:t>
        </w:r>
      </w:hyperlink>
      <w:r w:rsidRPr="0078705D">
        <w:rPr>
          <w:rFonts w:ascii="Arial" w:eastAsia="Times New Roman" w:hAnsi="Arial" w:cs="Arial"/>
          <w:color w:val="333333"/>
          <w:sz w:val="21"/>
          <w:szCs w:val="21"/>
        </w:rPr>
        <w:t> in Chicago. Paleontologists unearthed the mega-reptile’s partially complete fossil in 2008, though it was first spotted in 1997.</w:t>
      </w:r>
    </w:p>
    <w:p w:rsidR="0078705D" w:rsidRPr="0078705D" w:rsidRDefault="0078705D" w:rsidP="007870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007CA5"/>
          <w:sz w:val="21"/>
          <w:szCs w:val="21"/>
        </w:rPr>
        <w:lastRenderedPageBreak/>
        <w:drawing>
          <wp:inline distT="0" distB="0" distL="0" distR="0">
            <wp:extent cx="6286500" cy="5762625"/>
            <wp:effectExtent l="0" t="0" r="0" b="9525"/>
            <wp:docPr id="2" name="Picture 2" descr="http://www.wired.com/images_blogs/wiredscience/2013/01/01_MS1004_091030_010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red.com/images_blogs/wiredscience/2013/01/01_MS1004_091030_010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5D" w:rsidRPr="0078705D" w:rsidRDefault="0078705D" w:rsidP="0078705D">
      <w:pPr>
        <w:shd w:val="clear" w:color="auto" w:fill="000000"/>
        <w:spacing w:after="0" w:line="225" w:lineRule="atLeast"/>
        <w:ind w:right="150"/>
        <w:rPr>
          <w:rFonts w:ascii="Arial" w:eastAsia="Times New Roman" w:hAnsi="Arial" w:cs="Arial"/>
          <w:color w:val="DDDDDD"/>
          <w:sz w:val="18"/>
          <w:szCs w:val="18"/>
        </w:rPr>
      </w:pPr>
      <w:r w:rsidRPr="0078705D">
        <w:rPr>
          <w:rFonts w:ascii="Arial" w:eastAsia="Times New Roman" w:hAnsi="Arial" w:cs="Arial"/>
          <w:color w:val="DDDDDD"/>
          <w:sz w:val="18"/>
          <w:szCs w:val="18"/>
        </w:rPr>
        <w:t>A jaw full of five-inch teeth helped</w:t>
      </w:r>
      <w:r w:rsidRPr="0078705D">
        <w:rPr>
          <w:rFonts w:ascii="Arial" w:eastAsia="Times New Roman" w:hAnsi="Arial" w:cs="Arial"/>
          <w:i/>
          <w:iCs/>
          <w:color w:val="DDDDDD"/>
          <w:sz w:val="18"/>
          <w:szCs w:val="18"/>
        </w:rPr>
        <w:t> </w:t>
      </w:r>
      <w:proofErr w:type="spellStart"/>
      <w:r w:rsidRPr="0078705D">
        <w:rPr>
          <w:rFonts w:ascii="Arial" w:eastAsia="Times New Roman" w:hAnsi="Arial" w:cs="Arial"/>
          <w:i/>
          <w:iCs/>
          <w:color w:val="DDDDDD"/>
          <w:sz w:val="18"/>
          <w:szCs w:val="18"/>
        </w:rPr>
        <w:t>Thalattoarchon</w:t>
      </w:r>
      <w:proofErr w:type="spellEnd"/>
      <w:r w:rsidRPr="0078705D">
        <w:rPr>
          <w:rFonts w:ascii="Arial" w:eastAsia="Times New Roman" w:hAnsi="Arial" w:cs="Arial"/>
          <w:i/>
          <w:iCs/>
          <w:color w:val="DDDDDD"/>
          <w:sz w:val="18"/>
          <w:szCs w:val="18"/>
        </w:rPr>
        <w:t xml:space="preserve"> </w:t>
      </w:r>
      <w:proofErr w:type="spellStart"/>
      <w:r w:rsidRPr="0078705D">
        <w:rPr>
          <w:rFonts w:ascii="Arial" w:eastAsia="Times New Roman" w:hAnsi="Arial" w:cs="Arial"/>
          <w:i/>
          <w:iCs/>
          <w:color w:val="DDDDDD"/>
          <w:sz w:val="18"/>
          <w:szCs w:val="18"/>
        </w:rPr>
        <w:t>saurophagis</w:t>
      </w:r>
      <w:proofErr w:type="spellEnd"/>
      <w:r w:rsidRPr="0078705D">
        <w:rPr>
          <w:rFonts w:ascii="Arial" w:eastAsia="Times New Roman" w:hAnsi="Arial" w:cs="Arial"/>
          <w:color w:val="DDDDDD"/>
          <w:sz w:val="18"/>
          <w:szCs w:val="18"/>
        </w:rPr>
        <w:t> tear into prey. (</w:t>
      </w:r>
      <w:r w:rsidRPr="0078705D">
        <w:rPr>
          <w:rFonts w:ascii="Arial" w:eastAsia="Times New Roman" w:hAnsi="Arial" w:cs="Arial"/>
          <w:i/>
          <w:iCs/>
          <w:color w:val="DDDDDD"/>
          <w:sz w:val="18"/>
          <w:szCs w:val="18"/>
        </w:rPr>
        <w:t>John Weinstein, </w:t>
      </w:r>
      <w:hyperlink r:id="rId14" w:history="1">
        <w:proofErr w:type="gramStart"/>
        <w:r w:rsidRPr="0078705D">
          <w:rPr>
            <w:rFonts w:ascii="Arial" w:eastAsia="Times New Roman" w:hAnsi="Arial" w:cs="Arial"/>
            <w:i/>
            <w:iCs/>
            <w:color w:val="007CA5"/>
            <w:sz w:val="18"/>
            <w:szCs w:val="18"/>
          </w:rPr>
          <w:t>The</w:t>
        </w:r>
        <w:proofErr w:type="gramEnd"/>
        <w:r w:rsidRPr="0078705D">
          <w:rPr>
            <w:rFonts w:ascii="Arial" w:eastAsia="Times New Roman" w:hAnsi="Arial" w:cs="Arial"/>
            <w:i/>
            <w:iCs/>
            <w:color w:val="007CA5"/>
            <w:sz w:val="18"/>
            <w:szCs w:val="18"/>
          </w:rPr>
          <w:t xml:space="preserve"> Field Museum</w:t>
        </w:r>
      </w:hyperlink>
      <w:r w:rsidRPr="0078705D">
        <w:rPr>
          <w:rFonts w:ascii="Arial" w:eastAsia="Times New Roman" w:hAnsi="Arial" w:cs="Arial"/>
          <w:i/>
          <w:iCs/>
          <w:color w:val="DDDDDD"/>
          <w:sz w:val="18"/>
          <w:szCs w:val="18"/>
        </w:rPr>
        <w:t>, Chicago)</w:t>
      </w:r>
    </w:p>
    <w:p w:rsidR="0078705D" w:rsidRPr="0078705D" w:rsidRDefault="0078705D" w:rsidP="007870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007CA5"/>
          <w:sz w:val="21"/>
          <w:szCs w:val="21"/>
        </w:rPr>
        <w:lastRenderedPageBreak/>
        <w:drawing>
          <wp:inline distT="0" distB="0" distL="0" distR="0">
            <wp:extent cx="6286500" cy="4714875"/>
            <wp:effectExtent l="0" t="0" r="0" b="9525"/>
            <wp:docPr id="1" name="Picture 1" descr="http://www.wired.com/images_blogs/wiredscience/2013/01/02_Jaws-at-discovery-NK-200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red.com/images_blogs/wiredscience/2013/01/02_Jaws-at-discovery-NK-200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5D" w:rsidRPr="0078705D" w:rsidRDefault="0078705D" w:rsidP="0078705D">
      <w:pPr>
        <w:shd w:val="clear" w:color="auto" w:fill="000000"/>
        <w:spacing w:after="0" w:line="225" w:lineRule="atLeast"/>
        <w:ind w:right="150"/>
        <w:rPr>
          <w:rFonts w:ascii="Arial" w:eastAsia="Times New Roman" w:hAnsi="Arial" w:cs="Arial"/>
          <w:color w:val="DDDDDD"/>
          <w:sz w:val="18"/>
          <w:szCs w:val="18"/>
        </w:rPr>
      </w:pPr>
      <w:proofErr w:type="gramStart"/>
      <w:r w:rsidRPr="0078705D">
        <w:rPr>
          <w:rFonts w:ascii="Arial" w:eastAsia="Times New Roman" w:hAnsi="Arial" w:cs="Arial"/>
          <w:color w:val="DDDDDD"/>
          <w:sz w:val="18"/>
          <w:szCs w:val="18"/>
        </w:rPr>
        <w:t>The jaws of </w:t>
      </w:r>
      <w:proofErr w:type="spellStart"/>
      <w:r w:rsidRPr="0078705D">
        <w:rPr>
          <w:rFonts w:ascii="Arial" w:eastAsia="Times New Roman" w:hAnsi="Arial" w:cs="Arial"/>
          <w:i/>
          <w:iCs/>
          <w:color w:val="DDDDDD"/>
          <w:sz w:val="18"/>
          <w:szCs w:val="18"/>
        </w:rPr>
        <w:t>Thalattoarchon</w:t>
      </w:r>
      <w:proofErr w:type="spellEnd"/>
      <w:r w:rsidRPr="0078705D">
        <w:rPr>
          <w:rFonts w:ascii="Arial" w:eastAsia="Times New Roman" w:hAnsi="Arial" w:cs="Arial"/>
          <w:color w:val="DDDDDD"/>
          <w:sz w:val="18"/>
          <w:szCs w:val="18"/>
        </w:rPr>
        <w:t> in the field.</w:t>
      </w:r>
      <w:proofErr w:type="gramEnd"/>
      <w:r w:rsidRPr="0078705D">
        <w:rPr>
          <w:rFonts w:ascii="Arial" w:eastAsia="Times New Roman" w:hAnsi="Arial" w:cs="Arial"/>
          <w:color w:val="DDDDDD"/>
          <w:sz w:val="18"/>
          <w:szCs w:val="18"/>
        </w:rPr>
        <w:t xml:space="preserve"> (</w:t>
      </w:r>
      <w:hyperlink r:id="rId17" w:history="1">
        <w:r w:rsidRPr="0078705D">
          <w:rPr>
            <w:rFonts w:ascii="Arial" w:eastAsia="Times New Roman" w:hAnsi="Arial" w:cs="Arial"/>
            <w:i/>
            <w:iCs/>
            <w:color w:val="007CA5"/>
            <w:sz w:val="18"/>
            <w:szCs w:val="18"/>
          </w:rPr>
          <w:t>Nicole Klein</w:t>
        </w:r>
      </w:hyperlink>
      <w:r w:rsidRPr="0078705D">
        <w:rPr>
          <w:rFonts w:ascii="Arial" w:eastAsia="Times New Roman" w:hAnsi="Arial" w:cs="Arial"/>
          <w:i/>
          <w:iCs/>
          <w:color w:val="DDDDDD"/>
          <w:sz w:val="18"/>
          <w:szCs w:val="18"/>
        </w:rPr>
        <w:t xml:space="preserve">, </w:t>
      </w:r>
      <w:proofErr w:type="spellStart"/>
      <w:r w:rsidRPr="0078705D">
        <w:rPr>
          <w:rFonts w:ascii="Arial" w:eastAsia="Times New Roman" w:hAnsi="Arial" w:cs="Arial"/>
          <w:i/>
          <w:iCs/>
          <w:color w:val="DDDDDD"/>
          <w:sz w:val="18"/>
          <w:szCs w:val="18"/>
        </w:rPr>
        <w:t>Universität</w:t>
      </w:r>
      <w:proofErr w:type="spellEnd"/>
      <w:r w:rsidRPr="0078705D">
        <w:rPr>
          <w:rFonts w:ascii="Arial" w:eastAsia="Times New Roman" w:hAnsi="Arial" w:cs="Arial"/>
          <w:i/>
          <w:iCs/>
          <w:color w:val="DDDDDD"/>
          <w:sz w:val="18"/>
          <w:szCs w:val="18"/>
        </w:rPr>
        <w:t xml:space="preserve"> Bonn, Germany</w:t>
      </w:r>
      <w:r w:rsidRPr="0078705D">
        <w:rPr>
          <w:rFonts w:ascii="Arial" w:eastAsia="Times New Roman" w:hAnsi="Arial" w:cs="Arial"/>
          <w:color w:val="DDDDDD"/>
          <w:sz w:val="18"/>
          <w:szCs w:val="18"/>
        </w:rPr>
        <w:t>)</w:t>
      </w:r>
    </w:p>
    <w:p w:rsidR="00E00D7A" w:rsidRDefault="006A6045"/>
    <w:sectPr w:rsidR="00E00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0B"/>
    <w:multiLevelType w:val="multilevel"/>
    <w:tmpl w:val="67C8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97883"/>
    <w:multiLevelType w:val="multilevel"/>
    <w:tmpl w:val="303E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5D"/>
    <w:rsid w:val="006A6045"/>
    <w:rsid w:val="0078705D"/>
    <w:rsid w:val="00AC17A6"/>
    <w:rsid w:val="00F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0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8705D"/>
  </w:style>
  <w:style w:type="character" w:styleId="Hyperlink">
    <w:name w:val="Hyperlink"/>
    <w:basedOn w:val="DefaultParagraphFont"/>
    <w:uiPriority w:val="99"/>
    <w:semiHidden/>
    <w:unhideWhenUsed/>
    <w:rsid w:val="007870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705D"/>
    <w:rPr>
      <w:i/>
      <w:iCs/>
    </w:rPr>
  </w:style>
  <w:style w:type="paragraph" w:customStyle="1" w:styleId="wp-caption-text">
    <w:name w:val="wp-caption-text"/>
    <w:basedOn w:val="Normal"/>
    <w:rsid w:val="0078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0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8705D"/>
  </w:style>
  <w:style w:type="character" w:styleId="Hyperlink">
    <w:name w:val="Hyperlink"/>
    <w:basedOn w:val="DefaultParagraphFont"/>
    <w:uiPriority w:val="99"/>
    <w:semiHidden/>
    <w:unhideWhenUsed/>
    <w:rsid w:val="007870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705D"/>
    <w:rPr>
      <w:i/>
      <w:iCs/>
    </w:rPr>
  </w:style>
  <w:style w:type="paragraph" w:customStyle="1" w:styleId="wp-caption-text">
    <w:name w:val="wp-caption-text"/>
    <w:basedOn w:val="Normal"/>
    <w:rsid w:val="0078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10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og-admin.wired.com/wiredscience/2013/01/enormous-ichthyosaur/08_ichthyosaurus-2-final/" TargetMode="External"/><Relationship Id="rId12" Type="http://schemas.openxmlformats.org/officeDocument/2006/relationships/hyperlink" Target="http://blog-admin.wired.com/wiredscience/2013/01/enormous-ichthyosaur/01_ms1004_091030_0104/" TargetMode="External"/><Relationship Id="rId17" Type="http://schemas.openxmlformats.org/officeDocument/2006/relationships/hyperlink" Target="http://www.paleontology.uni-bonn.de/ma_nicole_klein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wired.com/wiredscience/author/nadiadrake/" TargetMode="External"/><Relationship Id="rId11" Type="http://schemas.openxmlformats.org/officeDocument/2006/relationships/hyperlink" Target="http://fieldmuseu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-admin.wired.com/wiredscience/2013/01/enormous-icthyosaur/02_jaws-at-discovery-nk-2005/" TargetMode="External"/><Relationship Id="rId10" Type="http://schemas.openxmlformats.org/officeDocument/2006/relationships/hyperlink" Target="https://www.geology.ucdavis.edu/faculty/motani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nas.org/cgi/doi/10.1073/pnas.1216750110" TargetMode="External"/><Relationship Id="rId14" Type="http://schemas.openxmlformats.org/officeDocument/2006/relationships/hyperlink" Target="http://fieldmuse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McEvoy, Heather</dc:creator>
  <cp:lastModifiedBy>McEvoy, Heather</cp:lastModifiedBy>
  <cp:revision>1</cp:revision>
  <dcterms:created xsi:type="dcterms:W3CDTF">2014-01-15T15:35:00Z</dcterms:created>
  <dcterms:modified xsi:type="dcterms:W3CDTF">2014-01-15T22:51:00Z</dcterms:modified>
</cp:coreProperties>
</file>